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5A" w:rsidRDefault="00615E5A" w:rsidP="00615E5A">
      <w:pPr>
        <w:rPr>
          <w:b/>
        </w:rPr>
      </w:pPr>
    </w:p>
    <w:p w:rsidR="00615E5A" w:rsidRDefault="00615E5A" w:rsidP="00615E5A">
      <w:pPr>
        <w:rPr>
          <w:b/>
        </w:rPr>
      </w:pPr>
      <w:r>
        <w:rPr>
          <w:b/>
        </w:rPr>
        <w:t>Приложение 1.</w:t>
      </w:r>
    </w:p>
    <w:p w:rsidR="005350A9" w:rsidRDefault="005350A9" w:rsidP="00615E5A">
      <w:pPr>
        <w:rPr>
          <w:b/>
        </w:rPr>
      </w:pPr>
      <w:bookmarkStart w:id="0" w:name="_GoBack"/>
      <w:r>
        <w:rPr>
          <w:b/>
        </w:rPr>
        <w:t>Технологическая карта</w:t>
      </w:r>
    </w:p>
    <w:p w:rsidR="0038521C" w:rsidRDefault="00615E5A" w:rsidP="00615E5A">
      <w:pPr>
        <w:rPr>
          <w:b/>
        </w:rPr>
      </w:pPr>
      <w:r w:rsidRPr="00615E5A">
        <w:rPr>
          <w:b/>
        </w:rPr>
        <w:t>Тема: «Ребёнок и природа»</w:t>
      </w:r>
      <w:r w:rsidR="0038521C">
        <w:rPr>
          <w:b/>
        </w:rPr>
        <w:t>.</w:t>
      </w:r>
    </w:p>
    <w:p w:rsidR="00615E5A" w:rsidRDefault="00615E5A" w:rsidP="00615E5A">
      <w:pPr>
        <w:rPr>
          <w:b/>
        </w:rPr>
      </w:pPr>
      <w:r w:rsidRPr="00615E5A">
        <w:rPr>
          <w:b/>
        </w:rPr>
        <w:t xml:space="preserve"> </w:t>
      </w:r>
      <w:r w:rsidR="0038521C">
        <w:rPr>
          <w:b/>
        </w:rPr>
        <w:t xml:space="preserve">Мультимедийная </w:t>
      </w:r>
      <w:r w:rsidRPr="00615E5A">
        <w:rPr>
          <w:b/>
        </w:rPr>
        <w:t>дидактическая игра: «Третий лишний»  (ядовитые растения, грибы, ягоды).</w:t>
      </w:r>
    </w:p>
    <w:bookmarkEnd w:id="0"/>
    <w:p w:rsidR="00615E5A" w:rsidRPr="00C805C6" w:rsidRDefault="00615E5A" w:rsidP="00615E5A">
      <w:pPr>
        <w:rPr>
          <w:b/>
        </w:rPr>
      </w:pPr>
      <w:r w:rsidRPr="00EE2F0E">
        <w:rPr>
          <w:b/>
        </w:rPr>
        <w:t xml:space="preserve">Структура и ход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984"/>
        <w:gridCol w:w="3261"/>
        <w:gridCol w:w="3401"/>
        <w:gridCol w:w="2127"/>
        <w:gridCol w:w="1701"/>
      </w:tblGrid>
      <w:tr w:rsidR="00615E5A" w:rsidRPr="00790E1B" w:rsidTr="00851EBA">
        <w:trPr>
          <w:trHeight w:val="6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 xml:space="preserve">Этап </w:t>
            </w:r>
          </w:p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>Задачи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>Деятельность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</w:rPr>
              <w:t>Методические  комментарии по применению дидактического пособия</w:t>
            </w:r>
            <w:r w:rsidRPr="00790E1B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pPr>
              <w:rPr>
                <w:b/>
              </w:rPr>
            </w:pPr>
            <w:r w:rsidRPr="00790E1B">
              <w:rPr>
                <w:b/>
                <w:bCs/>
              </w:rPr>
              <w:t>Результат</w:t>
            </w:r>
          </w:p>
        </w:tc>
      </w:tr>
      <w:tr w:rsidR="00615E5A" w:rsidRPr="00790E1B" w:rsidTr="00851E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/>
          <w:p w:rsidR="00615E5A" w:rsidRPr="00790E1B" w:rsidRDefault="00615E5A" w:rsidP="00851EBA"/>
          <w:p w:rsidR="00615E5A" w:rsidRPr="00EF687A" w:rsidRDefault="00615E5A" w:rsidP="00851EBA">
            <w:pPr>
              <w:rPr>
                <w:b/>
              </w:rPr>
            </w:pPr>
            <w:r w:rsidRPr="00790E1B">
              <w:rPr>
                <w:b/>
              </w:rPr>
              <w:t>1</w:t>
            </w:r>
            <w:r w:rsidRPr="00EF687A">
              <w:rPr>
                <w:b/>
              </w:rPr>
              <w:t>. Мотивационный этап</w:t>
            </w:r>
          </w:p>
          <w:p w:rsidR="00615E5A" w:rsidRPr="00790E1B" w:rsidRDefault="00615E5A" w:rsidP="00851EBA"/>
          <w:p w:rsidR="00615E5A" w:rsidRPr="00790E1B" w:rsidRDefault="00615E5A" w:rsidP="00851EB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CA7BC7" w:rsidRDefault="00615E5A" w:rsidP="00851EBA">
            <w:r w:rsidRPr="00CA7BC7">
              <w:t>Постановка и принятие детьми цели мероприятия</w:t>
            </w:r>
          </w:p>
          <w:p w:rsidR="00615E5A" w:rsidRPr="00CA7BC7" w:rsidRDefault="00615E5A" w:rsidP="00851EBA">
            <w:pPr>
              <w:rPr>
                <w:bCs/>
              </w:rPr>
            </w:pPr>
            <w:r w:rsidRPr="00CA7BC7">
              <w:t>(введение в проблемную ситуацию)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r w:rsidRPr="00790E1B">
              <w:t xml:space="preserve">Организует направленное внимание и формирует интерес у детей к теме дидактической игры </w:t>
            </w:r>
          </w:p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>Методы, приемы:</w:t>
            </w:r>
          </w:p>
          <w:p w:rsidR="00615E5A" w:rsidRPr="00790E1B" w:rsidRDefault="00615E5A" w:rsidP="00615E5A">
            <w:pPr>
              <w:rPr>
                <w:b/>
                <w:bCs/>
              </w:rPr>
            </w:pPr>
            <w:r w:rsidRPr="00790E1B">
              <w:t xml:space="preserve">ситуативный разговор, введение в игровую ситуацию: «Давай мы с тобой поиграем в игру </w:t>
            </w:r>
            <w:r>
              <w:t>«Третий лишний»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pPr>
              <w:rPr>
                <w:i/>
                <w:u w:val="single"/>
              </w:rPr>
            </w:pPr>
            <w:r w:rsidRPr="00790E1B">
              <w:rPr>
                <w:i/>
                <w:u w:val="single"/>
              </w:rPr>
              <w:t>Коммуникативная.</w:t>
            </w:r>
          </w:p>
          <w:p w:rsidR="00615E5A" w:rsidRPr="00790E1B" w:rsidRDefault="00615E5A" w:rsidP="00851EBA">
            <w:r w:rsidRPr="00790E1B">
              <w:t>Обсуждает проблемную ситуацию «</w:t>
            </w:r>
            <w:r>
              <w:t>Расположи по порядку</w:t>
            </w:r>
            <w:r w:rsidRPr="00790E1B">
              <w:t>», высказыва</w:t>
            </w:r>
            <w:r>
              <w:t>е</w:t>
            </w:r>
            <w:r w:rsidRPr="00790E1B">
              <w:t>т свои предположения, основываясь на имеющийся опыт.</w:t>
            </w:r>
          </w:p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Default="00615E5A" w:rsidP="00851EBA">
            <w:pPr>
              <w:rPr>
                <w:bCs/>
              </w:rPr>
            </w:pPr>
            <w:r w:rsidRPr="00CA7BC7">
              <w:rPr>
                <w:bCs/>
              </w:rPr>
              <w:t>Включить презентацию: дидактическая игра «</w:t>
            </w:r>
            <w:r w:rsidR="00FC5EC2">
              <w:rPr>
                <w:bCs/>
              </w:rPr>
              <w:t>Третий лишний</w:t>
            </w:r>
            <w:r w:rsidRPr="00CA7BC7">
              <w:rPr>
                <w:bCs/>
              </w:rPr>
              <w:t>»</w:t>
            </w:r>
          </w:p>
          <w:p w:rsidR="00615E5A" w:rsidRPr="00CA7BC7" w:rsidRDefault="00615E5A" w:rsidP="00851EB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790E1B">
              <w:t>Определение и принятие цели</w:t>
            </w:r>
          </w:p>
          <w:p w:rsidR="00615E5A" w:rsidRPr="00790E1B" w:rsidRDefault="00615E5A" w:rsidP="00851EBA"/>
        </w:tc>
      </w:tr>
      <w:tr w:rsidR="00615E5A" w:rsidRPr="00790E1B" w:rsidTr="00851E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>2.Основной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CA7BC7" w:rsidRDefault="00615E5A" w:rsidP="00851EBA">
            <w:pPr>
              <w:rPr>
                <w:bCs/>
              </w:rPr>
            </w:pPr>
            <w:r w:rsidRPr="00CA7BC7">
              <w:t>«Открытие» детьми нового способа действий для решения проблемы</w:t>
            </w:r>
            <w:r w:rsidRPr="00CA7BC7">
              <w:rPr>
                <w:bCs/>
              </w:rPr>
              <w:t xml:space="preserve"> </w:t>
            </w:r>
          </w:p>
          <w:p w:rsidR="00615E5A" w:rsidRPr="00CA7BC7" w:rsidRDefault="00615E5A" w:rsidP="00851EBA">
            <w:pPr>
              <w:rPr>
                <w:bCs/>
              </w:rPr>
            </w:pPr>
            <w:proofErr w:type="spellStart"/>
            <w:proofErr w:type="gramStart"/>
            <w:r w:rsidRPr="00CA7BC7">
              <w:t>Самостоятель-ная</w:t>
            </w:r>
            <w:proofErr w:type="spellEnd"/>
            <w:proofErr w:type="gramEnd"/>
            <w:r w:rsidRPr="00CA7BC7">
              <w:t xml:space="preserve"> 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r w:rsidRPr="00790E1B">
              <w:t>Организует «поиск» нового знания в ходе дидактической игры с использованием мультимедийной презентации.</w:t>
            </w:r>
          </w:p>
          <w:p w:rsidR="00615E5A" w:rsidRPr="00790E1B" w:rsidRDefault="00615E5A" w:rsidP="00851EBA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pPr>
              <w:rPr>
                <w:i/>
                <w:u w:val="single"/>
              </w:rPr>
            </w:pPr>
            <w:r w:rsidRPr="00790E1B">
              <w:rPr>
                <w:i/>
                <w:u w:val="single"/>
              </w:rPr>
              <w:t>Познавательн</w:t>
            </w:r>
            <w:proofErr w:type="gramStart"/>
            <w:r w:rsidRPr="00790E1B">
              <w:rPr>
                <w:i/>
                <w:u w:val="single"/>
              </w:rPr>
              <w:t>о-</w:t>
            </w:r>
            <w:proofErr w:type="gramEnd"/>
            <w:r w:rsidRPr="00790E1B">
              <w:rPr>
                <w:i/>
                <w:u w:val="single"/>
              </w:rPr>
              <w:t xml:space="preserve"> речевая  деятельность</w:t>
            </w:r>
          </w:p>
          <w:p w:rsidR="00615E5A" w:rsidRPr="00790E1B" w:rsidRDefault="00615E5A" w:rsidP="00851EBA">
            <w:r w:rsidRPr="00790E1B">
              <w:t>Работа в интерактивной форме с использованием мультимедийного дидактического  пособия</w:t>
            </w:r>
          </w:p>
          <w:p w:rsidR="00615E5A" w:rsidRPr="00790E1B" w:rsidRDefault="00615E5A" w:rsidP="00851EB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Default="00615E5A" w:rsidP="00851EBA">
            <w:r>
              <w:rPr>
                <w:bCs/>
              </w:rPr>
              <w:t>Слайд № 2. Зачитать задание</w:t>
            </w:r>
          </w:p>
          <w:p w:rsidR="00615E5A" w:rsidRDefault="00EB2047" w:rsidP="00851EBA">
            <w:r>
              <w:t>Слайд № 3,4,5</w:t>
            </w:r>
          </w:p>
          <w:p w:rsidR="00615E5A" w:rsidRPr="00CA7BC7" w:rsidRDefault="00615E5A" w:rsidP="00851EBA">
            <w:r>
              <w:t>Выполнить д/и: «Третий лишний»</w:t>
            </w:r>
            <w:r w:rsidRPr="00CA7BC7">
              <w:t>.</w:t>
            </w:r>
          </w:p>
          <w:p w:rsidR="00615E5A" w:rsidRPr="00615E5A" w:rsidRDefault="00615E5A" w:rsidP="00615E5A">
            <w:r>
              <w:t>Цель: уметь</w:t>
            </w:r>
            <w:r w:rsidRPr="00615E5A">
              <w:t xml:space="preserve"> группировать предметы по определенным качествам с </w:t>
            </w:r>
            <w:r>
              <w:t xml:space="preserve">исключением </w:t>
            </w:r>
            <w:r>
              <w:lastRenderedPageBreak/>
              <w:t>лишнего</w:t>
            </w:r>
            <w:r>
              <w:br/>
            </w:r>
          </w:p>
          <w:p w:rsidR="00615E5A" w:rsidRPr="00790E1B" w:rsidRDefault="00615E5A" w:rsidP="00615E5A">
            <w:r w:rsidRPr="00EF687A">
              <w:t xml:space="preserve">Ребёнок </w:t>
            </w:r>
            <w:r>
              <w:t>группирует картинки и выделяет лишнее нажатием компьютерной мыши, лишняя картинка должна исчезнуть.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790E1B">
              <w:lastRenderedPageBreak/>
              <w:t>Самостоятельное решение интеллектуальной задачи.</w:t>
            </w:r>
          </w:p>
          <w:p w:rsidR="00615E5A" w:rsidRDefault="00615E5A" w:rsidP="00851EBA"/>
          <w:p w:rsidR="00615E5A" w:rsidRPr="00790E1B" w:rsidRDefault="00615E5A" w:rsidP="00851EBA">
            <w:r w:rsidRPr="00EF687A">
              <w:t>Овладение определенным объемом практических навыков и умений при работе.</w:t>
            </w:r>
          </w:p>
        </w:tc>
      </w:tr>
      <w:tr w:rsidR="00615E5A" w:rsidRPr="00790E1B" w:rsidTr="00851EBA">
        <w:trPr>
          <w:trHeight w:val="579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5A" w:rsidRPr="00790E1B" w:rsidRDefault="00615E5A" w:rsidP="00851EB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E5A" w:rsidRDefault="00615E5A" w:rsidP="00851EBA">
            <w:r>
              <w:t>Физкультминутка</w:t>
            </w:r>
          </w:p>
          <w:p w:rsidR="00615E5A" w:rsidRPr="00CA7BC7" w:rsidRDefault="00615E5A" w:rsidP="00851EBA">
            <w:r w:rsidRPr="00CA7BC7">
              <w:t xml:space="preserve"> </w:t>
            </w:r>
            <w:proofErr w:type="spellStart"/>
            <w:proofErr w:type="gramStart"/>
            <w:r w:rsidRPr="00CA7BC7">
              <w:t>Предупрежде-ние</w:t>
            </w:r>
            <w:proofErr w:type="spellEnd"/>
            <w:proofErr w:type="gramEnd"/>
            <w:r w:rsidRPr="00CA7BC7">
              <w:t xml:space="preserve"> утомляемости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E5A" w:rsidRDefault="00615E5A" w:rsidP="00615E5A">
            <w:r w:rsidRPr="00790E1B">
              <w:t xml:space="preserve">Физкультминутка. </w:t>
            </w:r>
          </w:p>
          <w:p w:rsidR="00615E5A" w:rsidRPr="00615E5A" w:rsidRDefault="00615E5A" w:rsidP="00615E5A">
            <w:pPr>
              <w:rPr>
                <w:b/>
              </w:rPr>
            </w:pPr>
            <w:r w:rsidRPr="00615E5A">
              <w:rPr>
                <w:b/>
              </w:rPr>
              <w:t>«За малиной».</w:t>
            </w:r>
          </w:p>
          <w:p w:rsidR="00615E5A" w:rsidRPr="00615E5A" w:rsidRDefault="00615E5A" w:rsidP="00615E5A">
            <w:r w:rsidRPr="00615E5A">
              <w:t>За малиной в лес пойдем, в лес пойдем.                      </w:t>
            </w:r>
          </w:p>
          <w:p w:rsidR="00615E5A" w:rsidRPr="00615E5A" w:rsidRDefault="00615E5A" w:rsidP="00615E5A">
            <w:r w:rsidRPr="00615E5A">
              <w:t>(дети водят хоровод, взявшись за руки)</w:t>
            </w:r>
          </w:p>
          <w:p w:rsidR="00615E5A" w:rsidRPr="00615E5A" w:rsidRDefault="00615E5A" w:rsidP="00615E5A">
            <w:r w:rsidRPr="00615E5A">
              <w:t>Спелых ягод наберем, наберем.                              </w:t>
            </w:r>
          </w:p>
          <w:p w:rsidR="00615E5A" w:rsidRPr="00615E5A" w:rsidRDefault="00615E5A" w:rsidP="00615E5A">
            <w:r w:rsidRPr="00615E5A">
              <w:t>(идут по кругу, наклоняясь, как бы собирая ягоды)</w:t>
            </w:r>
          </w:p>
          <w:p w:rsidR="00615E5A" w:rsidRPr="00615E5A" w:rsidRDefault="00615E5A" w:rsidP="00615E5A">
            <w:r w:rsidRPr="00615E5A">
              <w:t>Солнышко высоко,            </w:t>
            </w:r>
          </w:p>
          <w:p w:rsidR="00615E5A" w:rsidRPr="00615E5A" w:rsidRDefault="00615E5A" w:rsidP="00615E5A">
            <w:r w:rsidRPr="00615E5A">
              <w:t>(встают лицом в круг, тянутся руками вверх)</w:t>
            </w:r>
          </w:p>
          <w:p w:rsidR="00615E5A" w:rsidRPr="00615E5A" w:rsidRDefault="00615E5A" w:rsidP="00615E5A">
            <w:r w:rsidRPr="00615E5A">
              <w:t>А в лесу тропинка.            </w:t>
            </w:r>
          </w:p>
          <w:p w:rsidR="00615E5A" w:rsidRPr="00615E5A" w:rsidRDefault="00615E5A" w:rsidP="00615E5A">
            <w:r w:rsidRPr="00615E5A">
              <w:t>(наклоняются и пытаются достать пол)</w:t>
            </w:r>
          </w:p>
          <w:p w:rsidR="00615E5A" w:rsidRPr="00615E5A" w:rsidRDefault="00615E5A" w:rsidP="00615E5A">
            <w:r w:rsidRPr="00615E5A">
              <w:t>Сладкая ты моя,                  </w:t>
            </w:r>
          </w:p>
          <w:p w:rsidR="00615E5A" w:rsidRPr="00615E5A" w:rsidRDefault="00615E5A" w:rsidP="00615E5A">
            <w:r w:rsidRPr="00615E5A">
              <w:t>(идут по кругу, взявшись за руки)</w:t>
            </w:r>
          </w:p>
          <w:p w:rsidR="00615E5A" w:rsidRPr="00615E5A" w:rsidRDefault="00615E5A" w:rsidP="00615E5A">
            <w:r w:rsidRPr="00615E5A">
              <w:t>Ягодка-малинка.</w:t>
            </w:r>
          </w:p>
          <w:p w:rsidR="00615E5A" w:rsidRPr="00C805C6" w:rsidRDefault="00615E5A" w:rsidP="00851EBA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r w:rsidRPr="00790E1B">
              <w:rPr>
                <w:i/>
                <w:u w:val="single"/>
              </w:rPr>
              <w:t>Игровая, двигательная.</w:t>
            </w:r>
            <w:r w:rsidRPr="00790E1B">
              <w:t xml:space="preserve"> </w:t>
            </w:r>
          </w:p>
          <w:p w:rsidR="00615E5A" w:rsidRPr="00790E1B" w:rsidRDefault="00615E5A" w:rsidP="00851EBA"/>
          <w:p w:rsidR="00615E5A" w:rsidRPr="00790E1B" w:rsidRDefault="00615E5A" w:rsidP="00851EB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790E1B">
              <w:t xml:space="preserve">Снятие напряжения, эмоциональная и физическая разрядка. </w:t>
            </w:r>
            <w:r w:rsidRPr="00790E1B">
              <w:br/>
            </w:r>
          </w:p>
        </w:tc>
      </w:tr>
      <w:tr w:rsidR="00615E5A" w:rsidRPr="00790E1B" w:rsidTr="00851E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790E1B">
              <w:rPr>
                <w:b/>
              </w:rPr>
              <w:t>3</w:t>
            </w:r>
            <w:r w:rsidRPr="00790E1B">
              <w:t xml:space="preserve">. </w:t>
            </w:r>
            <w:r w:rsidRPr="00EF687A">
              <w:rPr>
                <w:b/>
              </w:rPr>
              <w:t>Рефлексивно-</w:t>
            </w:r>
            <w:r w:rsidRPr="00EF687A">
              <w:rPr>
                <w:b/>
              </w:rPr>
              <w:lastRenderedPageBreak/>
              <w:t>оценочный этап</w:t>
            </w:r>
          </w:p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/>
          <w:p w:rsidR="00615E5A" w:rsidRPr="00790E1B" w:rsidRDefault="00615E5A" w:rsidP="00851EB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r w:rsidRPr="00790E1B">
              <w:lastRenderedPageBreak/>
              <w:t xml:space="preserve">Подведение </w:t>
            </w:r>
            <w:r w:rsidRPr="00790E1B">
              <w:lastRenderedPageBreak/>
              <w:t>итогов деятельности.</w:t>
            </w:r>
          </w:p>
          <w:p w:rsidR="00615E5A" w:rsidRPr="00790E1B" w:rsidRDefault="00615E5A" w:rsidP="00851EBA">
            <w:r w:rsidRPr="00790E1B">
              <w:t>Систематизация знаний,</w:t>
            </w:r>
          </w:p>
          <w:p w:rsidR="00615E5A" w:rsidRPr="00790E1B" w:rsidRDefault="00615E5A" w:rsidP="00851EBA">
            <w:r w:rsidRPr="00790E1B">
              <w:t xml:space="preserve">обобщение полученного опыта.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r w:rsidRPr="00790E1B">
              <w:lastRenderedPageBreak/>
              <w:t xml:space="preserve">Совместно с ребёнком </w:t>
            </w:r>
            <w:r w:rsidRPr="00790E1B">
              <w:lastRenderedPageBreak/>
              <w:t>фиксирует знания и организует осмысление их деятельности с помощью вопросов</w:t>
            </w:r>
          </w:p>
          <w:p w:rsidR="00615E5A" w:rsidRPr="00790E1B" w:rsidRDefault="00615E5A" w:rsidP="00851EBA">
            <w:pPr>
              <w:rPr>
                <w:b/>
                <w:bCs/>
              </w:rPr>
            </w:pPr>
            <w:r w:rsidRPr="00790E1B">
              <w:rPr>
                <w:b/>
                <w:bCs/>
              </w:rPr>
              <w:t>Методы,  приемы:</w:t>
            </w:r>
          </w:p>
          <w:p w:rsidR="00615E5A" w:rsidRPr="00790E1B" w:rsidRDefault="00615E5A" w:rsidP="00851EBA">
            <w:r w:rsidRPr="00790E1B">
              <w:t>индивидуальная беседа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r w:rsidRPr="00790E1B">
              <w:rPr>
                <w:i/>
                <w:u w:val="single"/>
              </w:rPr>
              <w:lastRenderedPageBreak/>
              <w:t>Коммуникативная</w:t>
            </w:r>
            <w:r w:rsidRPr="00790E1B">
              <w:t>.</w:t>
            </w:r>
          </w:p>
          <w:p w:rsidR="00615E5A" w:rsidRPr="00790E1B" w:rsidRDefault="00615E5A" w:rsidP="00851EBA">
            <w:r w:rsidRPr="00790E1B">
              <w:lastRenderedPageBreak/>
              <w:t>Выражает собственные мысли.  Обобщает.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790E1B">
              <w:t xml:space="preserve">Ребёнок </w:t>
            </w:r>
            <w:proofErr w:type="gramStart"/>
            <w:r w:rsidRPr="00790E1B">
              <w:lastRenderedPageBreak/>
              <w:t>усвоил заданную дидактическую игру и будет использовать</w:t>
            </w:r>
            <w:proofErr w:type="gramEnd"/>
            <w:r w:rsidRPr="00790E1B">
              <w:t xml:space="preserve"> приобретенный опыт.</w:t>
            </w:r>
          </w:p>
        </w:tc>
      </w:tr>
      <w:tr w:rsidR="00615E5A" w:rsidRPr="00790E1B" w:rsidTr="00851EBA">
        <w:trPr>
          <w:trHeight w:val="29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E5A" w:rsidRPr="00790E1B" w:rsidRDefault="00615E5A" w:rsidP="00851EB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Default="00615E5A" w:rsidP="00851EBA">
            <w:pPr>
              <w:rPr>
                <w:b/>
              </w:rPr>
            </w:pPr>
            <w:r w:rsidRPr="00790E1B">
              <w:t>Рефлексия. Формирование элементарных навыков</w:t>
            </w:r>
            <w:r w:rsidRPr="00790E1B">
              <w:rPr>
                <w:b/>
              </w:rPr>
              <w:t xml:space="preserve"> самоконтроля, самооценки (рефлексия деятельности)</w:t>
            </w:r>
          </w:p>
          <w:p w:rsidR="00615E5A" w:rsidRDefault="00615E5A" w:rsidP="00851EBA">
            <w:pPr>
              <w:rPr>
                <w:b/>
              </w:rPr>
            </w:pPr>
          </w:p>
          <w:p w:rsidR="00615E5A" w:rsidRDefault="00615E5A" w:rsidP="00851EBA">
            <w:pPr>
              <w:rPr>
                <w:b/>
              </w:rPr>
            </w:pPr>
          </w:p>
          <w:p w:rsidR="00615E5A" w:rsidRPr="00790E1B" w:rsidRDefault="00615E5A" w:rsidP="00851EBA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790E1B">
              <w:t>Предоставляет возможность выбора смайлика разного эмоционального состояния:</w:t>
            </w:r>
          </w:p>
          <w:p w:rsidR="00615E5A" w:rsidRPr="00790E1B" w:rsidRDefault="00615E5A" w:rsidP="00851EBA">
            <w:r w:rsidRPr="00790E1B">
              <w:t xml:space="preserve">- понравилось </w:t>
            </w:r>
            <w:r w:rsidRPr="00790E1B">
              <w:rPr>
                <w:noProof/>
              </w:rPr>
              <w:drawing>
                <wp:inline distT="0" distB="0" distL="0" distR="0" wp14:anchorId="10F55225" wp14:editId="2E5D204C">
                  <wp:extent cx="343843" cy="249190"/>
                  <wp:effectExtent l="0" t="0" r="0" b="0"/>
                  <wp:docPr id="6153" name="Picture 9" descr="&amp;Scy;&amp;mcy;&amp;acy;&amp;jcy;&amp;lcy;&amp;icy;&amp;kcy; &amp;vcy; &amp;tscy;&amp;vcy;&amp;iecy;&amp;tcy;&amp;a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Picture 9" descr="&amp;Scy;&amp;mcy;&amp;acy;&amp;jcy;&amp;lcy;&amp;icy;&amp;kcy; &amp;vcy; &amp;tscy;&amp;vcy;&amp;iecy;&amp;tcy;&amp;acy;&amp;khcy;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7" cy="2568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15E5A" w:rsidRPr="00790E1B" w:rsidRDefault="00615E5A" w:rsidP="00851EBA"/>
          <w:p w:rsidR="00615E5A" w:rsidRDefault="00615E5A" w:rsidP="00851EBA">
            <w:r w:rsidRPr="00790E1B">
              <w:t xml:space="preserve">-  понравилось, но что-то не получилось </w:t>
            </w:r>
            <w:r w:rsidRPr="00790E1B">
              <w:rPr>
                <w:noProof/>
              </w:rPr>
              <w:drawing>
                <wp:inline distT="0" distB="0" distL="0" distR="0" wp14:anchorId="45ACC8B1" wp14:editId="109C1A47">
                  <wp:extent cx="311231" cy="276942"/>
                  <wp:effectExtent l="0" t="0" r="0" b="8890"/>
                  <wp:docPr id="4" name="Picture 11" descr="&amp;Scy;&amp;mcy;&amp;acy;&amp;jcy;&amp;lcy;&amp;icy;&amp;kcy; &amp;gcy;&amp;rcy;&amp;ucy;&amp;scy;&amp;t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 descr="&amp;Scy;&amp;mcy;&amp;acy;&amp;jcy;&amp;lcy;&amp;icy;&amp;kcy; &amp;gcy;&amp;rcy;&amp;ucy;&amp;scy;&amp;t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43" cy="2842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15E5A" w:rsidRDefault="00615E5A" w:rsidP="00851EBA"/>
          <w:p w:rsidR="00615E5A" w:rsidRPr="00790E1B" w:rsidRDefault="00615E5A" w:rsidP="00851EBA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>
            <w:pPr>
              <w:rPr>
                <w:i/>
                <w:u w:val="single"/>
              </w:rPr>
            </w:pPr>
            <w:r w:rsidRPr="00790E1B">
              <w:rPr>
                <w:i/>
                <w:u w:val="single"/>
              </w:rPr>
              <w:t>Коммуникативная, рефлексивная</w:t>
            </w:r>
          </w:p>
          <w:p w:rsidR="00615E5A" w:rsidRDefault="00615E5A" w:rsidP="00851EBA">
            <w:r w:rsidRPr="00790E1B">
              <w:t>Делятся впечатлениями.</w:t>
            </w:r>
          </w:p>
          <w:p w:rsidR="00615E5A" w:rsidRDefault="00615E5A" w:rsidP="00851EBA"/>
          <w:p w:rsidR="00615E5A" w:rsidRDefault="00615E5A" w:rsidP="00851EBA"/>
          <w:p w:rsidR="00615E5A" w:rsidRDefault="00615E5A" w:rsidP="00851EBA"/>
          <w:p w:rsidR="00615E5A" w:rsidRDefault="00615E5A" w:rsidP="00851EBA"/>
          <w:p w:rsidR="00615E5A" w:rsidRDefault="00615E5A" w:rsidP="00851EBA"/>
          <w:p w:rsidR="00615E5A" w:rsidRPr="00790E1B" w:rsidRDefault="00615E5A" w:rsidP="00851EBA"/>
          <w:p w:rsidR="00615E5A" w:rsidRPr="00790E1B" w:rsidRDefault="00615E5A" w:rsidP="00851EB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5A" w:rsidRPr="00790E1B" w:rsidRDefault="00615E5A" w:rsidP="00851EB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790E1B">
              <w:t xml:space="preserve">Осознание себя как участника познавательного, творческого процесса. </w:t>
            </w:r>
          </w:p>
          <w:p w:rsidR="00615E5A" w:rsidRPr="00790E1B" w:rsidRDefault="00615E5A" w:rsidP="00851EBA">
            <w:r>
              <w:t>Формирование навыков самооценки.</w:t>
            </w:r>
          </w:p>
        </w:tc>
      </w:tr>
      <w:tr w:rsidR="00615E5A" w:rsidRPr="00790E1B" w:rsidTr="00851EBA">
        <w:trPr>
          <w:trHeight w:val="24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EF687A" w:rsidRDefault="00615E5A" w:rsidP="00851EBA">
            <w:pPr>
              <w:rPr>
                <w:b/>
                <w:bCs/>
              </w:rPr>
            </w:pPr>
            <w:r>
              <w:rPr>
                <w:b/>
              </w:rPr>
              <w:t>4.</w:t>
            </w:r>
            <w:r w:rsidRPr="00EF687A">
              <w:rPr>
                <w:b/>
              </w:rPr>
              <w:t>Предупреждение утомляемости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>
              <w:rPr>
                <w:b/>
              </w:rPr>
              <w:t>Зрительная гимнастика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 w:rsidRPr="002E7588">
              <w:t>Закрыть глаза, не напрягая глазных мышц, на счет 1-4, широко раскрыть глаза и посмотреть вдаль на счет 1-6. Повторить 2-3 раза.</w:t>
            </w:r>
          </w:p>
          <w:p w:rsidR="00615E5A" w:rsidRPr="00790E1B" w:rsidRDefault="00615E5A" w:rsidP="00851EBA"/>
          <w:p w:rsidR="00615E5A" w:rsidRPr="00790E1B" w:rsidRDefault="00615E5A" w:rsidP="00851EBA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pPr>
              <w:rPr>
                <w:i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A" w:rsidRPr="00790E1B" w:rsidRDefault="00615E5A" w:rsidP="00851EBA">
            <w:r>
              <w:t>У</w:t>
            </w:r>
            <w:r w:rsidRPr="002E7588">
              <w:t>пражнени</w:t>
            </w:r>
            <w:r>
              <w:t>е</w:t>
            </w:r>
            <w:r w:rsidRPr="002E7588">
              <w:t xml:space="preserve"> для снятия усталости и напряжения с глаз в процессе работы с </w:t>
            </w:r>
            <w:r>
              <w:t>ноутбуком</w:t>
            </w:r>
          </w:p>
        </w:tc>
      </w:tr>
    </w:tbl>
    <w:p w:rsidR="00D50EF4" w:rsidRDefault="00D50EF4"/>
    <w:sectPr w:rsidR="00D50EF4" w:rsidSect="00615E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2"/>
    <w:rsid w:val="001560A8"/>
    <w:rsid w:val="0038521C"/>
    <w:rsid w:val="005350A9"/>
    <w:rsid w:val="00615E5A"/>
    <w:rsid w:val="00D50EF4"/>
    <w:rsid w:val="00E63D92"/>
    <w:rsid w:val="00EB2047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E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15E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E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15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2022-01-30T14:07:00Z</dcterms:created>
  <dcterms:modified xsi:type="dcterms:W3CDTF">2023-07-23T08:28:00Z</dcterms:modified>
</cp:coreProperties>
</file>